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D" w:rsidRDefault="00715F3D" w:rsidP="00715F3D">
      <w:pPr>
        <w:tabs>
          <w:tab w:val="left" w:pos="3870"/>
          <w:tab w:val="center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Tájékoztató</w:t>
      </w:r>
    </w:p>
    <w:p w:rsidR="00715F3D" w:rsidRDefault="00715F3D" w:rsidP="0071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Nemzeti Gazdasági és Társadalmi Tanács</w:t>
      </w:r>
    </w:p>
    <w:p w:rsidR="00715F3D" w:rsidRDefault="00715F3D" w:rsidP="0071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2013. március 14-én a Paksi Atomerőműben tartott plenáris üléséről</w:t>
      </w:r>
    </w:p>
    <w:p w:rsidR="00715F3D" w:rsidRDefault="00715F3D" w:rsidP="0071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62">
        <w:rPr>
          <w:rFonts w:ascii="Times New Roman" w:hAnsi="Times New Roman" w:cs="Times New Roman"/>
          <w:b/>
          <w:sz w:val="24"/>
          <w:szCs w:val="24"/>
        </w:rPr>
        <w:t>Dr. Parragh László</w:t>
      </w:r>
      <w:r>
        <w:rPr>
          <w:rFonts w:ascii="Times New Roman" w:hAnsi="Times New Roman" w:cs="Times New Roman"/>
          <w:sz w:val="24"/>
          <w:szCs w:val="24"/>
        </w:rPr>
        <w:t xml:space="preserve"> soros elnök köszöntötte a megjelenteket, külön üdvözölve </w:t>
      </w:r>
      <w:r w:rsidR="0074214B">
        <w:rPr>
          <w:rFonts w:ascii="Times New Roman" w:hAnsi="Times New Roman" w:cs="Times New Roman"/>
          <w:sz w:val="24"/>
          <w:szCs w:val="24"/>
        </w:rPr>
        <w:t xml:space="preserve">az NGTT új tagját, </w:t>
      </w:r>
      <w:r>
        <w:rPr>
          <w:rFonts w:ascii="Times New Roman" w:hAnsi="Times New Roman" w:cs="Times New Roman"/>
          <w:sz w:val="24"/>
          <w:szCs w:val="24"/>
        </w:rPr>
        <w:t>az Autonóm Szakszervezetek Szövetsége új delegáltját</w:t>
      </w:r>
      <w:r w:rsidR="00FF22E6">
        <w:rPr>
          <w:rFonts w:ascii="Times New Roman" w:hAnsi="Times New Roman" w:cs="Times New Roman"/>
          <w:sz w:val="24"/>
          <w:szCs w:val="24"/>
        </w:rPr>
        <w:t>, Székely Tamást. Az elnök külön</w:t>
      </w:r>
      <w:r>
        <w:rPr>
          <w:rFonts w:ascii="Times New Roman" w:hAnsi="Times New Roman" w:cs="Times New Roman"/>
          <w:sz w:val="24"/>
          <w:szCs w:val="24"/>
        </w:rPr>
        <w:t xml:space="preserve"> köszöntötte Kovács Pál klíma-és energiaügyért felelős államtitkárt, Fülöp Attila család- és esélyteremtési politikáért felelős helyettes államtitkárt</w:t>
      </w:r>
      <w:r w:rsidR="00742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megköszönte a Paksi Atomerőmű vezet</w:t>
      </w:r>
      <w:r w:rsidR="0074214B">
        <w:rPr>
          <w:rFonts w:ascii="Times New Roman" w:hAnsi="Times New Roman" w:cs="Times New Roman"/>
          <w:sz w:val="24"/>
          <w:szCs w:val="24"/>
        </w:rPr>
        <w:t>őségének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D7">
        <w:rPr>
          <w:rFonts w:ascii="Times New Roman" w:hAnsi="Times New Roman" w:cs="Times New Roman"/>
          <w:sz w:val="24"/>
          <w:szCs w:val="24"/>
        </w:rPr>
        <w:t>a helyszín biztosítását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F3D" w:rsidRDefault="00715F3D" w:rsidP="00715F3D">
      <w:pPr>
        <w:spacing w:before="120"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u w:val="single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u w:val="single"/>
        </w:rPr>
        <w:t>A napirendi pontok tárgyalása</w:t>
      </w:r>
    </w:p>
    <w:p w:rsidR="00715F3D" w:rsidRDefault="00715F3D" w:rsidP="00715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AD7" w:rsidRDefault="00455AD7" w:rsidP="00715F3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Bognár Péter, a Paksi Atomerőmű humán igazgatójának köszöntője – </w:t>
      </w:r>
    </w:p>
    <w:p w:rsidR="0074214B" w:rsidRDefault="00715F3D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Paks szerepe a hazai energiapolitikában</w:t>
      </w:r>
      <w:r w:rsidR="00455AD7">
        <w:rPr>
          <w:rFonts w:ascii="Times New Roman" w:hAnsi="Times New Roman" w:cs="Times New Roman"/>
          <w:b/>
          <w:sz w:val="24"/>
          <w:szCs w:val="24"/>
        </w:rPr>
        <w:t xml:space="preserve"> címmel</w:t>
      </w:r>
    </w:p>
    <w:p w:rsidR="00715F3D" w:rsidRDefault="00715F3D" w:rsidP="00715F3D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Bognár Péter, a Paksi Atomerőmű humán igazgatója </w:t>
      </w:r>
      <w:r>
        <w:rPr>
          <w:rFonts w:ascii="Times New Roman" w:hAnsi="Times New Roman" w:cs="Times New Roman"/>
          <w:sz w:val="24"/>
          <w:szCs w:val="24"/>
        </w:rPr>
        <w:t xml:space="preserve">előadásában tájékoztatta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NGTT-t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Paksi Atomerőmű energiapolitikai szerepéről. A társadalmi, gazdasági és környezeti elvárások kapcsán kiemelte, hogy az erőmű az utóbbi években 85% feletti rendelkezésre állást biztosított, a világtendenciák alapján stabil üzemanyagpiacra támaszkodhat, és széndioxidmentes technológiával, a hulladékokat kontrolláltan gyűjtve üzemel. Kiemelte, hogy a jól képzett munkatársaknak, a biztonsági intézkedéseknek és a rekonstrukciós folyamatoknak köszönhetően az erőmű sikeresen teljesítette teljesítménynöveléssel és üzemidő-hosszabbítással kapcsolatos feladatait. Hangsúlyozta az erőmű kiemelt szerepét a hazai energiatermelésben, az energiafüggőség csökkentésében és a stabil </w:t>
      </w:r>
      <w:proofErr w:type="gramStart"/>
      <w:r>
        <w:rPr>
          <w:rFonts w:ascii="Times New Roman" w:hAnsi="Times New Roman" w:cs="Times New Roman"/>
          <w:sz w:val="24"/>
          <w:szCs w:val="24"/>
        </w:rPr>
        <w:t>árú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szolgáltatásában. Az előadás kitért az atomerőmű biztonsági intézkedéseire, illetve a rekonstrukciós és üzemidő-hosszabbítási beruházásokra, röviden felvázolta egy új atomerőmű építésének kérdéseit.</w:t>
      </w: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455AD7">
        <w:rPr>
          <w:rFonts w:ascii="Times New Roman" w:hAnsi="Times New Roman" w:cs="Times New Roman"/>
          <w:i/>
          <w:sz w:val="24"/>
          <w:szCs w:val="24"/>
        </w:rPr>
        <w:t xml:space="preserve"> Soros</w:t>
      </w:r>
      <w:r>
        <w:rPr>
          <w:rFonts w:ascii="Times New Roman" w:hAnsi="Times New Roman" w:cs="Times New Roman"/>
          <w:i/>
          <w:sz w:val="24"/>
          <w:szCs w:val="24"/>
        </w:rPr>
        <w:t xml:space="preserve"> Elnök javaslatára az előadással kapcsolatos kérdések megvitatására az energiastratégiai tájékoztató meg</w:t>
      </w:r>
      <w:r w:rsidR="002E6C42">
        <w:rPr>
          <w:rFonts w:ascii="Times New Roman" w:hAnsi="Times New Roman" w:cs="Times New Roman"/>
          <w:i/>
          <w:sz w:val="24"/>
          <w:szCs w:val="24"/>
        </w:rPr>
        <w:t>hallgatása után kerül</w:t>
      </w:r>
      <w:r w:rsidR="0074214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 sor.</w:t>
      </w:r>
    </w:p>
    <w:p w:rsidR="00715F3D" w:rsidRDefault="00715F3D" w:rsidP="00715F3D">
      <w:pPr>
        <w:spacing w:line="240" w:lineRule="auto"/>
        <w:ind w:left="637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az energiastratégia eredményeiről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b/>
          <w:sz w:val="24"/>
          <w:szCs w:val="24"/>
        </w:rPr>
        <w:t xml:space="preserve"> Kovács Pál klíma- és energiaügyekért felelős államtitkár (Nemzeti Fejlesztési Minisztérium)</w:t>
      </w: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Kovács Pál, </w:t>
      </w:r>
      <w:r>
        <w:rPr>
          <w:rFonts w:ascii="Times New Roman" w:hAnsi="Times New Roman" w:cs="Times New Roman"/>
          <w:sz w:val="24"/>
          <w:szCs w:val="24"/>
        </w:rPr>
        <w:t>a Nemzeti Fejlesztési Minisztérium államtitkára tájékoztatta a Tanácsot az energiastratégia eredményeit befolyásoló piaci változásokról. A globális trendek alapján nem várható gyors változás az energetikában 2030-ig az EU-ban sem, a földgáz súlya nőni fog az időszakban, a piaci átrendeződés egy labilis árstruktúrát fog kialakítani. Kiemelte, hogy Magyarország és a hasonlóan diverzifikált energiastratégiával rendelkező országok éllovasok a szén-dioxid-csökkentésben</w:t>
      </w:r>
      <w:r w:rsidR="002E6C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Ismertette a magyar energiapolitika öt alappillérét (energiatakarékosság, megújuló energiák alkalmazása, atomenergia alkalmazása, az európai infrastruktúrákhoz való csatlakozás, illetve a közlekedés elektrifikációja) érintő intézkedéseket.</w:t>
      </w:r>
      <w:r w:rsidR="002E6C42">
        <w:rPr>
          <w:rFonts w:ascii="Times New Roman" w:hAnsi="Times New Roman" w:cs="Times New Roman"/>
          <w:sz w:val="24"/>
          <w:szCs w:val="24"/>
        </w:rPr>
        <w:t xml:space="preserve"> </w:t>
      </w:r>
      <w:r w:rsidR="00A06617">
        <w:rPr>
          <w:rFonts w:ascii="Times New Roman" w:hAnsi="Times New Roman" w:cs="Times New Roman"/>
          <w:sz w:val="24"/>
          <w:szCs w:val="24"/>
        </w:rPr>
        <w:t>Az energiatakarékosság területéről a lak</w:t>
      </w:r>
      <w:r w:rsidR="008A398F" w:rsidRPr="008A398F">
        <w:rPr>
          <w:rFonts w:ascii="Times New Roman" w:hAnsi="Times New Roman" w:cs="Times New Roman"/>
          <w:sz w:val="24"/>
          <w:szCs w:val="24"/>
        </w:rPr>
        <w:t xml:space="preserve">óépületek </w:t>
      </w:r>
      <w:r w:rsidR="00A06617">
        <w:rPr>
          <w:rFonts w:ascii="Times New Roman" w:hAnsi="Times New Roman" w:cs="Times New Roman"/>
          <w:sz w:val="24"/>
          <w:szCs w:val="24"/>
        </w:rPr>
        <w:t>energiahatékonysági korszerűsítési programját emelte ki, a megújuló energiáknál a 2010 óta befektetett 150 milliárd forint hatását, illetve a széndioxidkvóta-árak kapcsán folyó</w:t>
      </w:r>
      <w:r>
        <w:rPr>
          <w:rFonts w:ascii="Times New Roman" w:hAnsi="Times New Roman" w:cs="Times New Roman"/>
          <w:sz w:val="24"/>
          <w:szCs w:val="24"/>
        </w:rPr>
        <w:t xml:space="preserve"> gazdasági hatás</w:t>
      </w:r>
      <w:r w:rsidR="002E6C42">
        <w:rPr>
          <w:rFonts w:ascii="Times New Roman" w:hAnsi="Times New Roman" w:cs="Times New Roman"/>
          <w:sz w:val="24"/>
          <w:szCs w:val="24"/>
        </w:rPr>
        <w:t>vizsgálatot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617">
        <w:rPr>
          <w:rFonts w:ascii="Times New Roman" w:hAnsi="Times New Roman" w:cs="Times New Roman"/>
          <w:sz w:val="24"/>
          <w:szCs w:val="24"/>
        </w:rPr>
        <w:t xml:space="preserve">Az államtitkár az eredmények között beszámolt arról, hogy </w:t>
      </w:r>
      <w:r w:rsidR="008A398F" w:rsidRPr="008A398F">
        <w:rPr>
          <w:rFonts w:ascii="Times New Roman" w:hAnsi="Times New Roman" w:cs="Times New Roman"/>
          <w:sz w:val="24"/>
          <w:szCs w:val="24"/>
        </w:rPr>
        <w:t>a</w:t>
      </w:r>
      <w:r w:rsidR="00A06617">
        <w:rPr>
          <w:rFonts w:ascii="Times New Roman" w:hAnsi="Times New Roman" w:cs="Times New Roman"/>
          <w:sz w:val="24"/>
          <w:szCs w:val="24"/>
        </w:rPr>
        <w:t xml:space="preserve"> Paksi </w:t>
      </w:r>
      <w:r w:rsidR="00A06617">
        <w:rPr>
          <w:rFonts w:ascii="Times New Roman" w:hAnsi="Times New Roman" w:cs="Times New Roman"/>
          <w:sz w:val="24"/>
          <w:szCs w:val="24"/>
        </w:rPr>
        <w:lastRenderedPageBreak/>
        <w:t xml:space="preserve">Atomerőmű </w:t>
      </w:r>
      <w:r w:rsidR="003546C9" w:rsidRPr="003546C9">
        <w:rPr>
          <w:rFonts w:ascii="Times New Roman" w:hAnsi="Times New Roman" w:cs="Times New Roman"/>
          <w:sz w:val="24"/>
          <w:szCs w:val="24"/>
        </w:rPr>
        <w:t>kiválóan szerepelt</w:t>
      </w:r>
      <w:r w:rsidR="00A06617">
        <w:rPr>
          <w:rFonts w:ascii="Times New Roman" w:hAnsi="Times New Roman" w:cs="Times New Roman"/>
          <w:sz w:val="24"/>
          <w:szCs w:val="24"/>
        </w:rPr>
        <w:t xml:space="preserve"> az Európai Unió Tanácsa által indított </w:t>
      </w:r>
      <w:proofErr w:type="spellStart"/>
      <w:r w:rsidR="00A06617">
        <w:rPr>
          <w:rFonts w:ascii="Times New Roman" w:hAnsi="Times New Roman" w:cs="Times New Roman"/>
          <w:sz w:val="24"/>
          <w:szCs w:val="24"/>
        </w:rPr>
        <w:t>stresszteszten</w:t>
      </w:r>
      <w:proofErr w:type="spellEnd"/>
      <w:r w:rsidR="00A06617">
        <w:rPr>
          <w:rFonts w:ascii="Times New Roman" w:hAnsi="Times New Roman" w:cs="Times New Roman"/>
          <w:sz w:val="24"/>
          <w:szCs w:val="24"/>
        </w:rPr>
        <w:t xml:space="preserve">, valamint arról, hogy élénk a külföldi érdeklődés is </w:t>
      </w:r>
      <w:r w:rsidR="008A398F" w:rsidRPr="008A398F">
        <w:rPr>
          <w:rFonts w:ascii="Times New Roman" w:hAnsi="Times New Roman" w:cs="Times New Roman"/>
          <w:sz w:val="24"/>
          <w:szCs w:val="24"/>
        </w:rPr>
        <w:t xml:space="preserve">a nemzetközi </w:t>
      </w:r>
      <w:r w:rsidR="00A06617">
        <w:rPr>
          <w:rFonts w:ascii="Times New Roman" w:hAnsi="Times New Roman" w:cs="Times New Roman"/>
          <w:sz w:val="24"/>
          <w:szCs w:val="24"/>
        </w:rPr>
        <w:t>szakemberek magyarországi képzése iránt.</w:t>
      </w:r>
      <w:r>
        <w:rPr>
          <w:rFonts w:ascii="Times New Roman" w:hAnsi="Times New Roman" w:cs="Times New Roman"/>
          <w:sz w:val="24"/>
          <w:szCs w:val="24"/>
        </w:rPr>
        <w:t xml:space="preserve"> Az európai energiapiacba </w:t>
      </w:r>
      <w:r w:rsidR="00455AD7">
        <w:rPr>
          <w:rFonts w:ascii="Times New Roman" w:hAnsi="Times New Roman" w:cs="Times New Roman"/>
          <w:sz w:val="24"/>
          <w:szCs w:val="24"/>
        </w:rPr>
        <w:t xml:space="preserve">való </w:t>
      </w:r>
      <w:r>
        <w:rPr>
          <w:rFonts w:ascii="Times New Roman" w:hAnsi="Times New Roman" w:cs="Times New Roman"/>
          <w:sz w:val="24"/>
          <w:szCs w:val="24"/>
        </w:rPr>
        <w:t>integrálódás kapcsán beszámolt arról, hogy</w:t>
      </w:r>
      <w:r w:rsidR="002E6C4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villamosenergia-ipari </w:t>
      </w:r>
      <w:r w:rsidR="00A06617">
        <w:rPr>
          <w:rFonts w:ascii="Times New Roman" w:hAnsi="Times New Roman" w:cs="Times New Roman"/>
          <w:sz w:val="24"/>
          <w:szCs w:val="24"/>
        </w:rPr>
        <w:t>integráció – Szlovénia kivételével – jól halad, Lengyelország és Románia is érdeklődik. A gázpiacon az egységes piac 2014 helyett várhatóan csak 2018-20-ra lesz megvalósítható. Az árbuborék megtörése érdekében kettős szorítást alkalmaznak a szolgáltató cégeken, egyrészt szabályozási</w:t>
      </w:r>
      <w:r>
        <w:rPr>
          <w:rFonts w:ascii="Times New Roman" w:hAnsi="Times New Roman" w:cs="Times New Roman"/>
          <w:sz w:val="24"/>
          <w:szCs w:val="24"/>
        </w:rPr>
        <w:t xml:space="preserve"> oldalon, másrészt a piaci hatékonyság ösztönzésével, többek között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villamosenergia-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(HUPX) és gáz</w:t>
      </w:r>
      <w:r w:rsidR="002E6C42">
        <w:rPr>
          <w:rFonts w:ascii="Times New Roman" w:hAnsi="Times New Roman" w:cs="Times New Roman"/>
          <w:sz w:val="24"/>
          <w:szCs w:val="24"/>
        </w:rPr>
        <w:t xml:space="preserve">tőzsde (CEEGEX) indításával. </w:t>
      </w:r>
      <w:r>
        <w:rPr>
          <w:rFonts w:ascii="Times New Roman" w:hAnsi="Times New Roman" w:cs="Times New Roman"/>
          <w:sz w:val="24"/>
          <w:szCs w:val="24"/>
        </w:rPr>
        <w:t>Zár</w:t>
      </w:r>
      <w:r w:rsidR="00A8647E">
        <w:rPr>
          <w:rFonts w:ascii="Times New Roman" w:hAnsi="Times New Roman" w:cs="Times New Roman"/>
          <w:sz w:val="24"/>
          <w:szCs w:val="24"/>
        </w:rPr>
        <w:t>ásként</w:t>
      </w:r>
      <w:r>
        <w:rPr>
          <w:rFonts w:ascii="Times New Roman" w:hAnsi="Times New Roman" w:cs="Times New Roman"/>
          <w:sz w:val="24"/>
          <w:szCs w:val="24"/>
        </w:rPr>
        <w:t xml:space="preserve"> elmondta, hogy az ásványivagyon-hasznosítás és a készletgazdálkodási cselekvési terv közigazgatási és társadalmi egyeztetése elkezdődött,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távhőfelhasználási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az erőmű-fejlesztési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-építési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cselekvési terveket is még az első félévben társadalmi vitára kívánják bocsátani. </w:t>
      </w:r>
    </w:p>
    <w:p w:rsidR="00715F3D" w:rsidRDefault="00715F3D" w:rsidP="00715F3D">
      <w:pPr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Oldalak álláspontjai:</w:t>
      </w:r>
    </w:p>
    <w:p w:rsidR="00715F3D" w:rsidRDefault="00715F3D" w:rsidP="00715F3D">
      <w:pPr>
        <w:suppressAutoHyphens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5F3D" w:rsidRDefault="00715F3D" w:rsidP="00715F3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Oldal </w:t>
      </w:r>
      <w:r>
        <w:rPr>
          <w:rFonts w:ascii="Times New Roman" w:hAnsi="Times New Roman" w:cs="Times New Roman"/>
          <w:sz w:val="24"/>
          <w:szCs w:val="24"/>
        </w:rPr>
        <w:t>üdvözölte az államtitkár által felajánlott folyamatos konzultációs lehetőséget.</w:t>
      </w:r>
    </w:p>
    <w:p w:rsidR="004C632C" w:rsidRDefault="004C632C" w:rsidP="00715F3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32C" w:rsidRDefault="00715F3D" w:rsidP="00715F3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Gazdasági Képviselői Oldal </w:t>
      </w:r>
      <w:r>
        <w:rPr>
          <w:rFonts w:ascii="Times New Roman" w:hAnsi="Times New Roman" w:cs="Times New Roman"/>
          <w:sz w:val="24"/>
          <w:szCs w:val="24"/>
        </w:rPr>
        <w:t>álláspontja szerint a következő időszakban a szakképzett munkaerő és az energia lesznek a nagy versenyképességi tén</w:t>
      </w:r>
      <w:r w:rsidR="009A5762">
        <w:rPr>
          <w:rFonts w:ascii="Times New Roman" w:hAnsi="Times New Roman" w:cs="Times New Roman"/>
          <w:sz w:val="24"/>
          <w:szCs w:val="24"/>
        </w:rPr>
        <w:t>yezők</w:t>
      </w:r>
      <w:r w:rsidR="00D83813">
        <w:rPr>
          <w:rFonts w:ascii="Times New Roman" w:hAnsi="Times New Roman" w:cs="Times New Roman"/>
          <w:sz w:val="24"/>
          <w:szCs w:val="24"/>
        </w:rPr>
        <w:t>. Véleményük szerint</w:t>
      </w:r>
      <w:r w:rsidR="009A5762">
        <w:rPr>
          <w:rFonts w:ascii="Times New Roman" w:hAnsi="Times New Roman" w:cs="Times New Roman"/>
          <w:sz w:val="24"/>
          <w:szCs w:val="24"/>
        </w:rPr>
        <w:t xml:space="preserve"> az államnak</w:t>
      </w:r>
      <w:r w:rsidR="00D83813">
        <w:rPr>
          <w:rFonts w:ascii="Times New Roman" w:hAnsi="Times New Roman" w:cs="Times New Roman"/>
          <w:sz w:val="24"/>
          <w:szCs w:val="24"/>
        </w:rPr>
        <w:t xml:space="preserve"> kvázi szolgáltatásként kell tekintenie az energiaszolgáltatásra és</w:t>
      </w:r>
      <w:r w:rsidR="009A5762">
        <w:rPr>
          <w:rFonts w:ascii="Times New Roman" w:hAnsi="Times New Roman" w:cs="Times New Roman"/>
          <w:sz w:val="24"/>
          <w:szCs w:val="24"/>
        </w:rPr>
        <w:t xml:space="preserve"> mindent el kell követnie</w:t>
      </w:r>
      <w:r>
        <w:rPr>
          <w:rFonts w:ascii="Times New Roman" w:hAnsi="Times New Roman" w:cs="Times New Roman"/>
          <w:sz w:val="24"/>
          <w:szCs w:val="24"/>
        </w:rPr>
        <w:t xml:space="preserve"> azért, hogy a lehető legolcsóbban, legbiztonságosabban szolgálja ki a gazdasági igényeket.  </w:t>
      </w:r>
      <w:r w:rsidR="00E568EB">
        <w:rPr>
          <w:rFonts w:ascii="Times New Roman" w:hAnsi="Times New Roman" w:cs="Times New Roman"/>
          <w:sz w:val="24"/>
          <w:szCs w:val="24"/>
        </w:rPr>
        <w:t>T</w:t>
      </w:r>
      <w:r w:rsidR="00FF22E6">
        <w:rPr>
          <w:rFonts w:ascii="Times New Roman" w:hAnsi="Times New Roman" w:cs="Times New Roman"/>
          <w:sz w:val="24"/>
          <w:szCs w:val="24"/>
        </w:rPr>
        <w:t>ámogatja</w:t>
      </w:r>
      <w:r>
        <w:rPr>
          <w:rFonts w:ascii="Times New Roman" w:hAnsi="Times New Roman" w:cs="Times New Roman"/>
          <w:sz w:val="24"/>
          <w:szCs w:val="24"/>
        </w:rPr>
        <w:t xml:space="preserve"> az energiastratégiában megjelenő szolgáltatás alapú megközelítést</w:t>
      </w:r>
      <w:r w:rsidR="00A8647E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a monopolhelyzetek felold</w:t>
      </w:r>
      <w:r w:rsidR="00FF22E6">
        <w:rPr>
          <w:rFonts w:ascii="Times New Roman" w:hAnsi="Times New Roman" w:cs="Times New Roman"/>
          <w:sz w:val="24"/>
          <w:szCs w:val="24"/>
        </w:rPr>
        <w:t>ását</w:t>
      </w:r>
      <w:r w:rsidR="00E568EB">
        <w:rPr>
          <w:rFonts w:ascii="Times New Roman" w:hAnsi="Times New Roman" w:cs="Times New Roman"/>
          <w:sz w:val="24"/>
          <w:szCs w:val="24"/>
        </w:rPr>
        <w:t>, u</w:t>
      </w:r>
      <w:r w:rsidR="00FF22E6">
        <w:rPr>
          <w:rFonts w:ascii="Times New Roman" w:hAnsi="Times New Roman" w:cs="Times New Roman"/>
          <w:sz w:val="24"/>
          <w:szCs w:val="24"/>
        </w:rPr>
        <w:t>gyanakkor veszélyt lát</w:t>
      </w:r>
      <w:r>
        <w:rPr>
          <w:rFonts w:ascii="Times New Roman" w:hAnsi="Times New Roman" w:cs="Times New Roman"/>
          <w:sz w:val="24"/>
          <w:szCs w:val="24"/>
        </w:rPr>
        <w:t xml:space="preserve"> az energiapiac</w:t>
      </w:r>
      <w:r w:rsidR="00A8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átalakítása </w:t>
      </w:r>
      <w:r w:rsidR="008B36C3">
        <w:rPr>
          <w:rFonts w:ascii="Times New Roman" w:hAnsi="Times New Roman" w:cs="Times New Roman"/>
          <w:sz w:val="24"/>
          <w:szCs w:val="24"/>
        </w:rPr>
        <w:t xml:space="preserve">okán </w:t>
      </w:r>
      <w:r>
        <w:rPr>
          <w:rFonts w:ascii="Times New Roman" w:hAnsi="Times New Roman" w:cs="Times New Roman"/>
          <w:sz w:val="24"/>
          <w:szCs w:val="24"/>
        </w:rPr>
        <w:t xml:space="preserve">elmaradó </w:t>
      </w:r>
      <w:r w:rsidR="00793CC8">
        <w:rPr>
          <w:rFonts w:ascii="Times New Roman" w:hAnsi="Times New Roman" w:cs="Times New Roman"/>
          <w:sz w:val="24"/>
          <w:szCs w:val="24"/>
        </w:rPr>
        <w:t>beruházások miatt.</w:t>
      </w:r>
      <w:r>
        <w:rPr>
          <w:rFonts w:ascii="Times New Roman" w:hAnsi="Times New Roman" w:cs="Times New Roman"/>
          <w:sz w:val="24"/>
          <w:szCs w:val="24"/>
        </w:rPr>
        <w:t xml:space="preserve"> Az üvegházhatású gáz</w:t>
      </w:r>
      <w:r w:rsidR="00A8647E">
        <w:rPr>
          <w:rFonts w:ascii="Times New Roman" w:hAnsi="Times New Roman" w:cs="Times New Roman"/>
          <w:sz w:val="24"/>
          <w:szCs w:val="24"/>
        </w:rPr>
        <w:t xml:space="preserve">ok kibocsátása kapcsán </w:t>
      </w:r>
      <w:r>
        <w:rPr>
          <w:rFonts w:ascii="Times New Roman" w:hAnsi="Times New Roman" w:cs="Times New Roman"/>
          <w:sz w:val="24"/>
          <w:szCs w:val="24"/>
        </w:rPr>
        <w:t>üdvözli a</w:t>
      </w:r>
      <w:r w:rsidR="008B36C3">
        <w:rPr>
          <w:rFonts w:ascii="Times New Roman" w:hAnsi="Times New Roman" w:cs="Times New Roman"/>
          <w:sz w:val="24"/>
          <w:szCs w:val="24"/>
        </w:rPr>
        <w:t xml:space="preserve"> kormány</w:t>
      </w:r>
      <w:r>
        <w:rPr>
          <w:rFonts w:ascii="Times New Roman" w:hAnsi="Times New Roman" w:cs="Times New Roman"/>
          <w:sz w:val="24"/>
          <w:szCs w:val="24"/>
        </w:rPr>
        <w:t xml:space="preserve"> realista célmeghatározás</w:t>
      </w:r>
      <w:r w:rsidR="008B36C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8B36C3">
        <w:rPr>
          <w:rFonts w:ascii="Times New Roman" w:hAnsi="Times New Roman" w:cs="Times New Roman"/>
          <w:sz w:val="24"/>
          <w:szCs w:val="24"/>
        </w:rPr>
        <w:t xml:space="preserve">Az Oldal véleménye szerint </w:t>
      </w:r>
      <w:r w:rsidR="00793CC8">
        <w:rPr>
          <w:rFonts w:ascii="Times New Roman" w:hAnsi="Times New Roman" w:cs="Times New Roman"/>
          <w:sz w:val="24"/>
          <w:szCs w:val="24"/>
        </w:rPr>
        <w:t>több olyan energiahatékonysági beruházás</w:t>
      </w:r>
      <w:r w:rsidR="008A398F" w:rsidRPr="008A398F">
        <w:rPr>
          <w:rFonts w:ascii="Times New Roman" w:hAnsi="Times New Roman" w:cs="Times New Roman"/>
          <w:sz w:val="24"/>
          <w:szCs w:val="24"/>
        </w:rPr>
        <w:t xml:space="preserve">sal kapcsolatos pályázatra lenne szükség, amely </w:t>
      </w:r>
      <w:r w:rsidR="008B36C3">
        <w:rPr>
          <w:rFonts w:ascii="Times New Roman" w:hAnsi="Times New Roman" w:cs="Times New Roman"/>
          <w:sz w:val="24"/>
          <w:szCs w:val="24"/>
        </w:rPr>
        <w:t xml:space="preserve">a hazai </w:t>
      </w:r>
      <w:r>
        <w:rPr>
          <w:rFonts w:ascii="Times New Roman" w:hAnsi="Times New Roman" w:cs="Times New Roman"/>
          <w:sz w:val="24"/>
          <w:szCs w:val="24"/>
        </w:rPr>
        <w:t>termelőkapacitást</w:t>
      </w:r>
      <w:r w:rsidR="008B36C3">
        <w:rPr>
          <w:rFonts w:ascii="Times New Roman" w:hAnsi="Times New Roman" w:cs="Times New Roman"/>
          <w:sz w:val="24"/>
          <w:szCs w:val="24"/>
        </w:rPr>
        <w:t xml:space="preserve"> megteremti.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2E6">
        <w:rPr>
          <w:rFonts w:ascii="Times New Roman" w:hAnsi="Times New Roman" w:cs="Times New Roman"/>
          <w:sz w:val="24"/>
          <w:szCs w:val="24"/>
        </w:rPr>
        <w:t xml:space="preserve">A </w:t>
      </w:r>
      <w:r w:rsidR="008B36C3">
        <w:rPr>
          <w:rFonts w:ascii="Times New Roman" w:hAnsi="Times New Roman" w:cs="Times New Roman"/>
          <w:sz w:val="24"/>
          <w:szCs w:val="24"/>
        </w:rPr>
        <w:t xml:space="preserve">Gazdaság Képviselői </w:t>
      </w:r>
      <w:r w:rsidR="00FF22E6">
        <w:rPr>
          <w:rFonts w:ascii="Times New Roman" w:hAnsi="Times New Roman" w:cs="Times New Roman"/>
          <w:sz w:val="24"/>
          <w:szCs w:val="24"/>
        </w:rPr>
        <w:t>Oldal támogatja</w:t>
      </w:r>
      <w:r>
        <w:rPr>
          <w:rFonts w:ascii="Times New Roman" w:hAnsi="Times New Roman" w:cs="Times New Roman"/>
          <w:sz w:val="24"/>
          <w:szCs w:val="24"/>
        </w:rPr>
        <w:t xml:space="preserve"> a n</w:t>
      </w:r>
      <w:r w:rsidR="00FF22E6">
        <w:rPr>
          <w:rFonts w:ascii="Times New Roman" w:hAnsi="Times New Roman" w:cs="Times New Roman"/>
          <w:sz w:val="24"/>
          <w:szCs w:val="24"/>
        </w:rPr>
        <w:t>ukleáris fejlesztést, de felhívj</w:t>
      </w:r>
      <w:r>
        <w:rPr>
          <w:rFonts w:ascii="Times New Roman" w:hAnsi="Times New Roman" w:cs="Times New Roman"/>
          <w:sz w:val="24"/>
          <w:szCs w:val="24"/>
        </w:rPr>
        <w:t xml:space="preserve">a a figyelmet a hatóságok és a termelők összefonódásának biztonsági kockázataira. </w:t>
      </w:r>
      <w:r w:rsidR="008B36C3">
        <w:rPr>
          <w:rFonts w:ascii="Times New Roman" w:hAnsi="Times New Roman" w:cs="Times New Roman"/>
          <w:sz w:val="24"/>
          <w:szCs w:val="24"/>
        </w:rPr>
        <w:t>Véleménye szerint h</w:t>
      </w:r>
      <w:r>
        <w:rPr>
          <w:rFonts w:ascii="Times New Roman" w:hAnsi="Times New Roman" w:cs="Times New Roman"/>
          <w:sz w:val="24"/>
          <w:szCs w:val="24"/>
        </w:rPr>
        <w:t>atározott állami fellépés</w:t>
      </w:r>
      <w:r w:rsidR="008B36C3">
        <w:rPr>
          <w:rFonts w:ascii="Times New Roman" w:hAnsi="Times New Roman" w:cs="Times New Roman"/>
          <w:sz w:val="24"/>
          <w:szCs w:val="24"/>
        </w:rPr>
        <w:t xml:space="preserve">re </w:t>
      </w:r>
      <w:proofErr w:type="gramStart"/>
      <w:r w:rsidR="008B36C3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8B36C3">
        <w:rPr>
          <w:rFonts w:ascii="Times New Roman" w:hAnsi="Times New Roman" w:cs="Times New Roman"/>
          <w:sz w:val="24"/>
          <w:szCs w:val="24"/>
        </w:rPr>
        <w:t xml:space="preserve"> szükség</w:t>
      </w:r>
      <w:r>
        <w:rPr>
          <w:rFonts w:ascii="Times New Roman" w:hAnsi="Times New Roman" w:cs="Times New Roman"/>
          <w:sz w:val="24"/>
          <w:szCs w:val="24"/>
        </w:rPr>
        <w:t xml:space="preserve"> igényel a szabályozások betartatása érdekében. </w:t>
      </w:r>
    </w:p>
    <w:p w:rsidR="004C632C" w:rsidRDefault="00715F3D" w:rsidP="00715F3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Munkavállalói Oldal</w:t>
      </w:r>
      <w:r>
        <w:rPr>
          <w:rFonts w:ascii="Times New Roman" w:hAnsi="Times New Roman" w:cs="Times New Roman"/>
          <w:sz w:val="24"/>
          <w:szCs w:val="24"/>
        </w:rPr>
        <w:t xml:space="preserve"> szerint örvendetes, hogy a kormány a fosszilis energia és a foglalkoztatás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terén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hosszú távon gondolkozik. Ugyanakkor az energiaszolgáltatókat érintő kül</w:t>
      </w:r>
      <w:r w:rsidR="00FF22E6">
        <w:rPr>
          <w:rFonts w:ascii="Times New Roman" w:hAnsi="Times New Roman" w:cs="Times New Roman"/>
          <w:sz w:val="24"/>
          <w:szCs w:val="24"/>
        </w:rPr>
        <w:t xml:space="preserve">önböző kormányzati intézkedésekhez köthetően </w:t>
      </w:r>
      <w:r w:rsidR="00793CC8">
        <w:rPr>
          <w:rFonts w:ascii="Times New Roman" w:hAnsi="Times New Roman" w:cs="Times New Roman"/>
          <w:sz w:val="24"/>
          <w:szCs w:val="24"/>
        </w:rPr>
        <w:t xml:space="preserve">bekövetkező </w:t>
      </w:r>
      <w:proofErr w:type="spellStart"/>
      <w:r w:rsidR="00793CC8">
        <w:rPr>
          <w:rFonts w:ascii="Times New Roman" w:hAnsi="Times New Roman" w:cs="Times New Roman"/>
          <w:sz w:val="24"/>
          <w:szCs w:val="24"/>
        </w:rPr>
        <w:t>beruházáscsökken</w:t>
      </w:r>
      <w:proofErr w:type="spellEnd"/>
      <w:r w:rsidR="0074214B">
        <w:rPr>
          <w:rFonts w:ascii="Times New Roman" w:hAnsi="Times New Roman" w:cs="Times New Roman"/>
          <w:sz w:val="24"/>
          <w:szCs w:val="24"/>
        </w:rPr>
        <w:t xml:space="preserve"> </w:t>
      </w:r>
      <w:r w:rsidR="00793CC8">
        <w:rPr>
          <w:rFonts w:ascii="Times New Roman" w:hAnsi="Times New Roman" w:cs="Times New Roman"/>
          <w:sz w:val="24"/>
          <w:szCs w:val="24"/>
        </w:rPr>
        <w:t>és</w:t>
      </w:r>
      <w:r w:rsidR="00FF22E6">
        <w:rPr>
          <w:rFonts w:ascii="Times New Roman" w:hAnsi="Times New Roman" w:cs="Times New Roman"/>
          <w:sz w:val="24"/>
          <w:szCs w:val="24"/>
        </w:rPr>
        <w:t xml:space="preserve"> kapcsán megjegyezte</w:t>
      </w:r>
      <w:r>
        <w:rPr>
          <w:rFonts w:ascii="Times New Roman" w:hAnsi="Times New Roman" w:cs="Times New Roman"/>
          <w:sz w:val="24"/>
          <w:szCs w:val="24"/>
        </w:rPr>
        <w:t xml:space="preserve">, hogy abból következően jelentősen csökken a foglalkoztatás is. </w:t>
      </w:r>
      <w:r w:rsidR="00E52576">
        <w:rPr>
          <w:rFonts w:ascii="Times New Roman" w:hAnsi="Times New Roman" w:cs="Times New Roman"/>
          <w:sz w:val="24"/>
          <w:szCs w:val="24"/>
        </w:rPr>
        <w:t>Véleménye szerint á</w:t>
      </w:r>
      <w:r>
        <w:rPr>
          <w:rFonts w:ascii="Times New Roman" w:hAnsi="Times New Roman" w:cs="Times New Roman"/>
          <w:sz w:val="24"/>
          <w:szCs w:val="24"/>
        </w:rPr>
        <w:t>t kell gondolni</w:t>
      </w:r>
      <w:r w:rsidR="00E56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az energiaárak magyarországi értékesítésében milyen szerepet vállal az állam, hiszen </w:t>
      </w:r>
      <w:r w:rsidR="00793CC8">
        <w:rPr>
          <w:rFonts w:ascii="Times New Roman" w:hAnsi="Times New Roman" w:cs="Times New Roman"/>
          <w:sz w:val="24"/>
          <w:szCs w:val="24"/>
        </w:rPr>
        <w:t>annak versenyképessége a magyar iparban lévő vállalkozásoknak rosszabb.</w:t>
      </w:r>
    </w:p>
    <w:p w:rsidR="00901D7C" w:rsidRDefault="00715F3D" w:rsidP="00901D7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7C" w:rsidRDefault="00901D7C" w:rsidP="00901D7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01D7C">
        <w:rPr>
          <w:rFonts w:ascii="Times New Roman" w:hAnsi="Times New Roman" w:cs="Times New Roman"/>
          <w:b/>
          <w:sz w:val="24"/>
          <w:szCs w:val="24"/>
        </w:rPr>
        <w:t>Tudomány Képviselői Oldal</w:t>
      </w:r>
      <w:r>
        <w:rPr>
          <w:rFonts w:ascii="Times New Roman" w:hAnsi="Times New Roman" w:cs="Times New Roman"/>
          <w:b/>
          <w:sz w:val="24"/>
          <w:szCs w:val="24"/>
        </w:rPr>
        <w:t>, valamint az Egyházi Oldal</w:t>
      </w:r>
      <w:r>
        <w:rPr>
          <w:rFonts w:ascii="Times New Roman" w:hAnsi="Times New Roman" w:cs="Times New Roman"/>
          <w:sz w:val="24"/>
          <w:szCs w:val="24"/>
        </w:rPr>
        <w:t xml:space="preserve"> megköszönte a szakszerű, statisztikai adatokkal ellátott előadást, kiegészítést nem fűztek hozzá. </w:t>
      </w:r>
    </w:p>
    <w:p w:rsidR="00715F3D" w:rsidRDefault="00715F3D" w:rsidP="00715F3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 Pál</w:t>
      </w:r>
      <w:r>
        <w:rPr>
          <w:rFonts w:ascii="Times New Roman" w:hAnsi="Times New Roman" w:cs="Times New Roman"/>
          <w:sz w:val="24"/>
          <w:szCs w:val="24"/>
        </w:rPr>
        <w:t xml:space="preserve"> államtitkár válaszában megerősítette, hogy kormányzat érdeke az, hogy a lehető legolcsóbban tudj</w:t>
      </w:r>
      <w:r w:rsidR="001753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szolgáltatni</w:t>
      </w:r>
      <w:r w:rsidR="0017539F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energiát a piaci szereplők részére, ezért cél a piacfejlesztés is. Kormányzati beavatkozást nem igénylő likvidpiacról csak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interkonnektorok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teljes kiépí</w:t>
      </w:r>
      <w:r w:rsidR="00A8647E">
        <w:rPr>
          <w:rFonts w:ascii="Times New Roman" w:hAnsi="Times New Roman" w:cs="Times New Roman"/>
          <w:sz w:val="24"/>
          <w:szCs w:val="24"/>
        </w:rPr>
        <w:t>tése után lehet majd beszélni, a</w:t>
      </w:r>
      <w:r>
        <w:rPr>
          <w:rFonts w:ascii="Times New Roman" w:hAnsi="Times New Roman" w:cs="Times New Roman"/>
          <w:sz w:val="24"/>
          <w:szCs w:val="24"/>
        </w:rPr>
        <w:t xml:space="preserve"> monopolhelyzetek feloldására a tőzsde rendkívül jó eszköz. A beruházások kapcsán elmondta, az elmúlt időszakban komoly befektetések történtek, az állami beavatkozás és piaci intézkedés lépcsőzetes folyamat, </w:t>
      </w:r>
      <w:r w:rsidR="001753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szükséges beruházások nem </w:t>
      </w:r>
      <w:r w:rsidR="003546C9">
        <w:rPr>
          <w:rFonts w:ascii="Times New Roman" w:hAnsi="Times New Roman" w:cs="Times New Roman"/>
          <w:sz w:val="24"/>
          <w:szCs w:val="24"/>
        </w:rPr>
        <w:t>fognak elmaradni. Az</w:t>
      </w:r>
      <w:r w:rsidR="00637DF2">
        <w:rPr>
          <w:rFonts w:ascii="Times New Roman" w:hAnsi="Times New Roman" w:cs="Times New Roman"/>
          <w:sz w:val="24"/>
          <w:szCs w:val="24"/>
        </w:rPr>
        <w:t xml:space="preserve"> új atomerőmű építésénél is törekedni fognak arra,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DF2">
        <w:rPr>
          <w:rFonts w:ascii="Times New Roman" w:hAnsi="Times New Roman" w:cs="Times New Roman"/>
          <w:sz w:val="24"/>
          <w:szCs w:val="24"/>
        </w:rPr>
        <w:t xml:space="preserve">minél nagyobb számban alkalmazzák </w:t>
      </w:r>
      <w:r>
        <w:rPr>
          <w:rFonts w:ascii="Times New Roman" w:hAnsi="Times New Roman" w:cs="Times New Roman"/>
          <w:sz w:val="24"/>
          <w:szCs w:val="24"/>
        </w:rPr>
        <w:t>a hazai beszállítók</w:t>
      </w:r>
      <w:r w:rsidR="00637DF2">
        <w:rPr>
          <w:rFonts w:ascii="Times New Roman" w:hAnsi="Times New Roman" w:cs="Times New Roman"/>
          <w:sz w:val="24"/>
          <w:szCs w:val="24"/>
        </w:rPr>
        <w:t>at.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lastRenderedPageBreak/>
        <w:t>magyarországi képzés egyben platform is lehet a szállítói, beszállítói kapacitás fejlesztésére, de ezt ki kell egészíteni a kutatás-fejlesztés fellendítésével. A kiszervezé</w:t>
      </w:r>
      <w:r w:rsidR="00A8647E">
        <w:rPr>
          <w:rFonts w:ascii="Times New Roman" w:hAnsi="Times New Roman" w:cs="Times New Roman"/>
          <w:sz w:val="24"/>
          <w:szCs w:val="24"/>
        </w:rPr>
        <w:t>seket megszüntető új szabályzás</w:t>
      </w:r>
      <w:r>
        <w:rPr>
          <w:rFonts w:ascii="Times New Roman" w:hAnsi="Times New Roman" w:cs="Times New Roman"/>
          <w:sz w:val="24"/>
          <w:szCs w:val="24"/>
        </w:rPr>
        <w:t xml:space="preserve"> érinthet egyes piaci szereplőket, de a foglalkoztatottak helyzetén csak javítani fog. Az atomerőmű-bővítés kapcsán elmondta, hogy a termelt energia ára közel lesz a mostani árakhoz, de a költség-megtérülés ütemezésének számításai – mint azt Bognár Péter is megerősítette – még zajlanak.</w:t>
      </w: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5F3D" w:rsidRDefault="00715F3D" w:rsidP="00715F3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Nemzeti Gazdasági és Társadalmi Tanács éves jelentésének elfogadása</w:t>
      </w:r>
    </w:p>
    <w:p w:rsidR="006E6332" w:rsidRDefault="00715F3D" w:rsidP="0089617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NGTT </w:t>
      </w:r>
      <w:r w:rsidR="00A8647E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 xml:space="preserve">ta a 2012. évi </w:t>
      </w:r>
      <w:r w:rsidR="00637DF2">
        <w:rPr>
          <w:rFonts w:ascii="Times New Roman" w:hAnsi="Times New Roman" w:cs="Times New Roman"/>
          <w:sz w:val="24"/>
          <w:szCs w:val="24"/>
        </w:rPr>
        <w:t xml:space="preserve">tevékenységéről szóló </w:t>
      </w:r>
      <w:r>
        <w:rPr>
          <w:rFonts w:ascii="Times New Roman" w:hAnsi="Times New Roman" w:cs="Times New Roman"/>
          <w:sz w:val="24"/>
          <w:szCs w:val="24"/>
        </w:rPr>
        <w:t>jelentés</w:t>
      </w:r>
      <w:r w:rsidR="008D031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</w:t>
      </w:r>
      <w:r w:rsidR="0089617D">
        <w:rPr>
          <w:rFonts w:ascii="Times New Roman" w:hAnsi="Times New Roman" w:cs="Times New Roman"/>
          <w:sz w:val="24"/>
          <w:szCs w:val="24"/>
        </w:rPr>
        <w:t>.</w:t>
      </w:r>
    </w:p>
    <w:p w:rsidR="0089617D" w:rsidRDefault="0089617D" w:rsidP="0089617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32" w:rsidRDefault="00715F3D" w:rsidP="00715F3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„Legyen jobb a gyermekeknek!” Nemzeti Stratégia Értékelő Bizottságába történő tanácsi delegálás</w:t>
      </w:r>
    </w:p>
    <w:p w:rsidR="006E6332" w:rsidRPr="006E6332" w:rsidRDefault="006E6332" w:rsidP="006E633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3D" w:rsidRDefault="00715F3D" w:rsidP="00896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„Legyen jobb a gyermekeknek” Nemzeti Stratégia Értékelő Bizottságába az NGTT egyhangú szavazással </w:t>
      </w:r>
      <w:r w:rsidR="0012479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Mátét</w:t>
      </w:r>
      <w:r w:rsidR="003323A6">
        <w:rPr>
          <w:rFonts w:ascii="Times New Roman" w:hAnsi="Times New Roman" w:cs="Times New Roman"/>
          <w:sz w:val="24"/>
          <w:szCs w:val="24"/>
        </w:rPr>
        <w:t xml:space="preserve"> (Egyházi Oldal)</w:t>
      </w:r>
      <w:r>
        <w:rPr>
          <w:rFonts w:ascii="Times New Roman" w:hAnsi="Times New Roman" w:cs="Times New Roman"/>
          <w:sz w:val="24"/>
          <w:szCs w:val="24"/>
        </w:rPr>
        <w:t xml:space="preserve"> választotta meg. </w:t>
      </w:r>
    </w:p>
    <w:p w:rsidR="006E6332" w:rsidRDefault="006E6332" w:rsidP="00715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F3D" w:rsidRDefault="00715F3D" w:rsidP="00715F3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Konzultáció a családi élet nehézségeiről és a családok számára nyújtott társadalmi segítségről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>: Fülöp Attila család- és esélyteremtési politikáért felelős helyettes államtitkár (Emberi Erőforrások Minisztériuma)</w:t>
      </w:r>
    </w:p>
    <w:p w:rsidR="006E6332" w:rsidRDefault="006E6332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3D" w:rsidRDefault="00715F3D" w:rsidP="00715F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Fülöp Attila </w:t>
      </w:r>
      <w:r>
        <w:rPr>
          <w:rFonts w:ascii="Times New Roman" w:hAnsi="Times New Roman" w:cs="Times New Roman"/>
          <w:sz w:val="24"/>
          <w:szCs w:val="24"/>
        </w:rPr>
        <w:t>helyettes államtitkár vázolta Magyarország kedvezőt</w:t>
      </w:r>
      <w:r w:rsidR="004C632C">
        <w:rPr>
          <w:rFonts w:ascii="Times New Roman" w:hAnsi="Times New Roman" w:cs="Times New Roman"/>
          <w:sz w:val="24"/>
          <w:szCs w:val="24"/>
        </w:rPr>
        <w:t>len demográfiai folyamatait,</w:t>
      </w:r>
      <w:r>
        <w:rPr>
          <w:rFonts w:ascii="Times New Roman" w:hAnsi="Times New Roman" w:cs="Times New Roman"/>
          <w:sz w:val="24"/>
          <w:szCs w:val="24"/>
        </w:rPr>
        <w:t xml:space="preserve"> a népességfogyásra, az öregedésre és a házasságkötések számára vonatkozó adatokat.</w:t>
      </w:r>
      <w:r w:rsidR="004C632C">
        <w:rPr>
          <w:rFonts w:ascii="Times New Roman" w:hAnsi="Times New Roman" w:cs="Times New Roman"/>
          <w:sz w:val="24"/>
          <w:szCs w:val="24"/>
        </w:rPr>
        <w:t xml:space="preserve"> Elmondta, a</w:t>
      </w:r>
      <w:r w:rsidR="00A8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Kormány számára kiemelt és a szociálpolitikától külön kezelt téma a családpolitika, amelyen belül a legfontosabb a családtámogatási rendszer szabályozása, a gyermeket vállaló anyák foglalkoztatáspolitikai ösztönzése, az otthonteremtés és otthonvédelem rendszere. A családpolitika terén a 2011-ben több mint egymillió szülőt érintő családi adókedvezmény-rendszer a környező országokban is példa nélküli, a nevelési és iskoláztatási támogatás szétválasztása csökkentette az igazolatlan órák számát. Mivel a</w:t>
      </w:r>
      <w:r w:rsidR="00A8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legtöbb támogatás a minimálbérhez kötött, annak változása is jelentős emelkedést hozott, a Kormány a rezsicsökkentés irán</w:t>
      </w:r>
      <w:r w:rsidR="00A8647E">
        <w:rPr>
          <w:rFonts w:ascii="Times New Roman" w:hAnsi="Times New Roman" w:cs="Times New Roman"/>
          <w:sz w:val="24"/>
          <w:szCs w:val="24"/>
        </w:rPr>
        <w:t xml:space="preserve">yába is elkötelezett. A 40 év szolgálati idővel rendelkező nők nyugdíjba vonulási lehetősége </w:t>
      </w:r>
      <w:r>
        <w:rPr>
          <w:rFonts w:ascii="Times New Roman" w:hAnsi="Times New Roman" w:cs="Times New Roman"/>
          <w:sz w:val="24"/>
          <w:szCs w:val="24"/>
        </w:rPr>
        <w:t xml:space="preserve">és a munkahelyvédelmi akció keretében a visszatérő kismamáknak adott kedvezmények is fontos intézkedések. Az otthonteremtés és otthonvédelem terén pozitívum a visszaállításra került kamattámogatás és szociálpolitikai kedvezmény, az árfolyamrögzítés és a Nemzeti Eszközkezelő Társaság által nyújtott segítség, illetve az ezen a körön kívül esőknek segítséget nyújtó </w:t>
      </w:r>
      <w:proofErr w:type="spellStart"/>
      <w:r>
        <w:rPr>
          <w:rFonts w:ascii="Times New Roman" w:hAnsi="Times New Roman" w:cs="Times New Roman"/>
          <w:sz w:val="24"/>
          <w:szCs w:val="24"/>
        </w:rPr>
        <w:t>ócsai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lakópark. A</w:t>
      </w:r>
      <w:r w:rsidR="0074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további segítségnyújtási formákhoz a kormányzat az önkormányzatok segítségét kérte, a támogatás pontos formája a következő időszakban ki fog derülni. Jelenleg is zajlik egy olyan kampány, amely a családvédelemre és az életvédelemre próbálja felhívni a figyelmet. </w:t>
      </w:r>
      <w:r w:rsidR="00DA1D9A">
        <w:rPr>
          <w:rFonts w:ascii="Times New Roman" w:hAnsi="Times New Roman" w:cs="Times New Roman"/>
          <w:sz w:val="24"/>
          <w:szCs w:val="24"/>
        </w:rPr>
        <w:t>Az államtitkár véleménye szerint, a</w:t>
      </w:r>
      <w:r>
        <w:rPr>
          <w:rFonts w:ascii="Times New Roman" w:hAnsi="Times New Roman" w:cs="Times New Roman"/>
          <w:sz w:val="24"/>
          <w:szCs w:val="24"/>
        </w:rPr>
        <w:t xml:space="preserve"> családpolitika olyan terület, ahol a civilekkel és érdekvédőkkel való konzultáció és kooperáció elengedhetetlen.</w:t>
      </w:r>
    </w:p>
    <w:p w:rsidR="00715F3D" w:rsidRDefault="00715F3D" w:rsidP="00715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32C" w:rsidRDefault="00715F3D" w:rsidP="00A8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Civil Oldal </w:t>
      </w:r>
      <w:r>
        <w:rPr>
          <w:rFonts w:ascii="Times New Roman" w:hAnsi="Times New Roman" w:cs="Times New Roman"/>
          <w:sz w:val="24"/>
          <w:szCs w:val="24"/>
        </w:rPr>
        <w:t xml:space="preserve">álláspontja szerint a társadalom jóléte, a családok helyzete egymástól nem elválasztható. Az elmúlt években az alaptörvénnyel, a családpolitikai jogalkotással a </w:t>
      </w:r>
      <w:proofErr w:type="gramStart"/>
      <w:r>
        <w:rPr>
          <w:rFonts w:ascii="Times New Roman" w:hAnsi="Times New Roman" w:cs="Times New Roman"/>
          <w:sz w:val="24"/>
          <w:szCs w:val="24"/>
        </w:rPr>
        <w:t>kormány jelentős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lépéseket tett a cél felé, biztató a család, a magzati élet, a házasság, a gyermekvállalás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alkotmányos védelme. Minden pozitív intézkedés ellenére azonban a család intézménye jelentős válságot él át, ezért továbbra is hathatós támogatást igényel. Fontos a társadalmi szemléletváltás elősegítése, a családromboló jelenségek – így a szegényedés, alkoholizmus, munkanélküliség – visszaszorítása,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össznemzeti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konszenzus megteremtése. A köznevelésnek, médiának, civil és egyházi szereplőknek fontos szerepe van a felelős párkapcsolatok népszerűvé és példaértékűvé tételében, ezért fontos, hogy minden gyermek, így a sajátos nevelési igényű gyermekek részére is elérhető legyen mindenfajta magas színvonalon működő közintézmény. </w:t>
      </w:r>
    </w:p>
    <w:p w:rsidR="00715F3D" w:rsidRDefault="00715F3D" w:rsidP="00A8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Egyházi Oldal</w:t>
      </w:r>
      <w:r>
        <w:rPr>
          <w:rFonts w:ascii="Times New Roman" w:hAnsi="Times New Roman" w:cs="Times New Roman"/>
          <w:sz w:val="24"/>
          <w:szCs w:val="24"/>
        </w:rPr>
        <w:t xml:space="preserve"> szerint a társadalom alapsejtje a család. </w:t>
      </w:r>
      <w:r w:rsidR="00A8647E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egyházak kiállnak</w:t>
      </w:r>
      <w:r w:rsidR="00A8647E">
        <w:rPr>
          <w:rFonts w:ascii="Times New Roman" w:hAnsi="Times New Roman" w:cs="Times New Roman"/>
          <w:sz w:val="24"/>
          <w:szCs w:val="24"/>
        </w:rPr>
        <w:t xml:space="preserve"> az </w:t>
      </w:r>
      <w:r w:rsidR="006E6332">
        <w:rPr>
          <w:rFonts w:ascii="Times New Roman" w:hAnsi="Times New Roman" w:cs="Times New Roman"/>
          <w:sz w:val="24"/>
          <w:szCs w:val="24"/>
        </w:rPr>
        <w:t>élet,</w:t>
      </w:r>
      <w:r w:rsidR="00A8647E">
        <w:rPr>
          <w:rFonts w:ascii="Times New Roman" w:hAnsi="Times New Roman" w:cs="Times New Roman"/>
          <w:sz w:val="24"/>
          <w:szCs w:val="24"/>
        </w:rPr>
        <w:t xml:space="preserve"> mint alapérték mellett. A</w:t>
      </w:r>
      <w:r>
        <w:rPr>
          <w:rFonts w:ascii="Times New Roman" w:hAnsi="Times New Roman" w:cs="Times New Roman"/>
          <w:sz w:val="24"/>
          <w:szCs w:val="24"/>
        </w:rPr>
        <w:t xml:space="preserve">z értékrend-válság leküzdésében a család szerepe nagyon fontos, de nem mindegy az sem, milyen szellemű erkölcstanoktatás lesz az iskolákban. A család a gazdasági válság idején különösen fontos, hiszen a gyerekekben itt lehet kialakítani a szociális érzékenységet. Ahhoz, hogy a társadalom felépüljön morális értelemben, és gazdaságilag is megerősödjön, elsősorban a családokat kell megerősíteni  </w:t>
      </w:r>
    </w:p>
    <w:p w:rsidR="00715F3D" w:rsidRDefault="00715F3D" w:rsidP="00A8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Gazdaság Képviselői Oldal </w:t>
      </w:r>
      <w:r w:rsidR="00A8647E">
        <w:rPr>
          <w:rFonts w:ascii="Times New Roman" w:hAnsi="Times New Roman" w:cs="Times New Roman"/>
          <w:sz w:val="24"/>
          <w:szCs w:val="24"/>
        </w:rPr>
        <w:t xml:space="preserve">kiemelte, </w:t>
      </w:r>
      <w:r w:rsidR="00305BEF">
        <w:rPr>
          <w:rFonts w:ascii="Times New Roman" w:hAnsi="Times New Roman" w:cs="Times New Roman"/>
          <w:sz w:val="24"/>
          <w:szCs w:val="24"/>
        </w:rPr>
        <w:t xml:space="preserve">hogy </w:t>
      </w:r>
      <w:r w:rsidR="00A8647E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államnak fontos szerepe </w:t>
      </w:r>
      <w:r w:rsidR="00305BEF">
        <w:rPr>
          <w:rFonts w:ascii="Times New Roman" w:hAnsi="Times New Roman" w:cs="Times New Roman"/>
          <w:sz w:val="24"/>
          <w:szCs w:val="24"/>
        </w:rPr>
        <w:t xml:space="preserve">van abban, </w:t>
      </w:r>
      <w:r>
        <w:rPr>
          <w:rFonts w:ascii="Times New Roman" w:hAnsi="Times New Roman" w:cs="Times New Roman"/>
          <w:sz w:val="24"/>
          <w:szCs w:val="24"/>
        </w:rPr>
        <w:t>hogy az idősek kérdése ne csupán nyugdíjkérdés legyen</w:t>
      </w:r>
      <w:r w:rsidR="00305BEF">
        <w:rPr>
          <w:rFonts w:ascii="Times New Roman" w:hAnsi="Times New Roman" w:cs="Times New Roman"/>
          <w:sz w:val="24"/>
          <w:szCs w:val="24"/>
        </w:rPr>
        <w:t>,</w:t>
      </w:r>
      <w:r w:rsidR="0074214B">
        <w:rPr>
          <w:rFonts w:ascii="Times New Roman" w:hAnsi="Times New Roman" w:cs="Times New Roman"/>
          <w:sz w:val="24"/>
          <w:szCs w:val="24"/>
        </w:rPr>
        <w:t xml:space="preserve"> </w:t>
      </w:r>
      <w:r w:rsidR="00305B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ovábbá </w:t>
      </w:r>
      <w:r w:rsidR="00305BEF">
        <w:rPr>
          <w:rFonts w:ascii="Times New Roman" w:hAnsi="Times New Roman" w:cs="Times New Roman"/>
          <w:sz w:val="24"/>
          <w:szCs w:val="24"/>
        </w:rPr>
        <w:t xml:space="preserve">elmondta, van </w:t>
      </w:r>
      <w:r>
        <w:rPr>
          <w:rFonts w:ascii="Times New Roman" w:hAnsi="Times New Roman" w:cs="Times New Roman"/>
          <w:sz w:val="24"/>
          <w:szCs w:val="24"/>
        </w:rPr>
        <w:t>munkáltatói szándék az üzemi bölcsődei és óvodai rendszer újra</w:t>
      </w:r>
      <w:r w:rsidR="004C632C">
        <w:rPr>
          <w:rFonts w:ascii="Times New Roman" w:hAnsi="Times New Roman" w:cs="Times New Roman"/>
          <w:sz w:val="24"/>
          <w:szCs w:val="24"/>
        </w:rPr>
        <w:t>indítására is. Fontosnak tartja</w:t>
      </w:r>
      <w:r>
        <w:rPr>
          <w:rFonts w:ascii="Times New Roman" w:hAnsi="Times New Roman" w:cs="Times New Roman"/>
          <w:sz w:val="24"/>
          <w:szCs w:val="24"/>
        </w:rPr>
        <w:t xml:space="preserve"> a szülés után munkába álló nők támogatását, ehhez munkáltatói járulékkedvezményekre van szükség. A foglalkoztatáspolitika kapc</w:t>
      </w:r>
      <w:r w:rsidR="00A8647E">
        <w:rPr>
          <w:rFonts w:ascii="Times New Roman" w:hAnsi="Times New Roman" w:cs="Times New Roman"/>
          <w:sz w:val="24"/>
          <w:szCs w:val="24"/>
        </w:rPr>
        <w:t>sán két kritikus el</w:t>
      </w:r>
      <w:r w:rsidR="004C632C">
        <w:rPr>
          <w:rFonts w:ascii="Times New Roman" w:hAnsi="Times New Roman" w:cs="Times New Roman"/>
          <w:sz w:val="24"/>
          <w:szCs w:val="24"/>
        </w:rPr>
        <w:t>emre mutatott</w:t>
      </w:r>
      <w:r>
        <w:rPr>
          <w:rFonts w:ascii="Times New Roman" w:hAnsi="Times New Roman" w:cs="Times New Roman"/>
          <w:sz w:val="24"/>
          <w:szCs w:val="24"/>
        </w:rPr>
        <w:t xml:space="preserve"> rá. Egyrészt az egységesítő, munkaerőpiacon tartó nyugdíjfilozófiával ellentétes a nők számára 40 év speciális szolgálati viszony alapján biztosított nyugdíjba vonulás, amely hirtelen emeli meg a nyugdíjba vonulók számát, illetve rossz társadalmi üzenettel is bírhat. Másrészt a családtámogatási és szociális elemek nagyságának a minimá</w:t>
      </w:r>
      <w:r w:rsidR="00A8647E">
        <w:rPr>
          <w:rFonts w:ascii="Times New Roman" w:hAnsi="Times New Roman" w:cs="Times New Roman"/>
          <w:sz w:val="24"/>
          <w:szCs w:val="24"/>
        </w:rPr>
        <w:t>lbérhez kötésén</w:t>
      </w:r>
      <w:r>
        <w:rPr>
          <w:rFonts w:ascii="Times New Roman" w:hAnsi="Times New Roman" w:cs="Times New Roman"/>
          <w:sz w:val="24"/>
          <w:szCs w:val="24"/>
        </w:rPr>
        <w:t xml:space="preserve"> lenne</w:t>
      </w:r>
      <w:r w:rsidR="0022479E">
        <w:rPr>
          <w:rFonts w:ascii="Times New Roman" w:hAnsi="Times New Roman" w:cs="Times New Roman"/>
          <w:sz w:val="24"/>
          <w:szCs w:val="24"/>
        </w:rPr>
        <w:t xml:space="preserve"> szerencsés</w:t>
      </w:r>
      <w:r>
        <w:rPr>
          <w:rFonts w:ascii="Times New Roman" w:hAnsi="Times New Roman" w:cs="Times New Roman"/>
          <w:sz w:val="24"/>
          <w:szCs w:val="24"/>
        </w:rPr>
        <w:t xml:space="preserve"> változtatni.</w:t>
      </w:r>
    </w:p>
    <w:p w:rsidR="00715F3D" w:rsidRDefault="00715F3D" w:rsidP="00A8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Munkavállalói Oldal </w:t>
      </w:r>
      <w:r>
        <w:rPr>
          <w:rFonts w:ascii="Times New Roman" w:hAnsi="Times New Roman" w:cs="Times New Roman"/>
          <w:sz w:val="24"/>
          <w:szCs w:val="24"/>
        </w:rPr>
        <w:t xml:space="preserve">sok mindenben egyetért a </w:t>
      </w:r>
      <w:r w:rsidR="0022479E">
        <w:rPr>
          <w:rFonts w:ascii="Times New Roman" w:hAnsi="Times New Roman" w:cs="Times New Roman"/>
          <w:sz w:val="24"/>
          <w:szCs w:val="24"/>
        </w:rPr>
        <w:t xml:space="preserve">Gazdaság Képviselői </w:t>
      </w:r>
      <w:r>
        <w:rPr>
          <w:rFonts w:ascii="Times New Roman" w:hAnsi="Times New Roman" w:cs="Times New Roman"/>
          <w:sz w:val="24"/>
          <w:szCs w:val="24"/>
        </w:rPr>
        <w:t>Oldallal, így a családi pótlék emelkedésének hiányában,</w:t>
      </w:r>
      <w:r w:rsidR="00402D4B">
        <w:rPr>
          <w:rFonts w:ascii="Times New Roman" w:hAnsi="Times New Roman" w:cs="Times New Roman"/>
          <w:sz w:val="24"/>
          <w:szCs w:val="24"/>
        </w:rPr>
        <w:t xml:space="preserve"> vagy</w:t>
      </w:r>
      <w:r>
        <w:rPr>
          <w:rFonts w:ascii="Times New Roman" w:hAnsi="Times New Roman" w:cs="Times New Roman"/>
          <w:sz w:val="24"/>
          <w:szCs w:val="24"/>
        </w:rPr>
        <w:t xml:space="preserve"> a százalékos családi kedvezmény alacsony keresetűeket a családalapításra nem ösztönző jellegében. Egyetért</w:t>
      </w:r>
      <w:r w:rsidR="00402D4B">
        <w:rPr>
          <w:rFonts w:ascii="Times New Roman" w:hAnsi="Times New Roman" w:cs="Times New Roman"/>
          <w:sz w:val="24"/>
          <w:szCs w:val="24"/>
        </w:rPr>
        <w:t>enek</w:t>
      </w:r>
      <w:r>
        <w:rPr>
          <w:rFonts w:ascii="Times New Roman" w:hAnsi="Times New Roman" w:cs="Times New Roman"/>
          <w:sz w:val="24"/>
          <w:szCs w:val="24"/>
        </w:rPr>
        <w:t xml:space="preserve"> tovább</w:t>
      </w:r>
      <w:r w:rsidR="00402D4B">
        <w:rPr>
          <w:rFonts w:ascii="Times New Roman" w:hAnsi="Times New Roman" w:cs="Times New Roman"/>
          <w:sz w:val="24"/>
          <w:szCs w:val="24"/>
        </w:rPr>
        <w:t>á azzal</w:t>
      </w:r>
      <w:r>
        <w:rPr>
          <w:rFonts w:ascii="Times New Roman" w:hAnsi="Times New Roman" w:cs="Times New Roman"/>
          <w:sz w:val="24"/>
          <w:szCs w:val="24"/>
        </w:rPr>
        <w:t xml:space="preserve">, hogy szakmaiatlan és veszélyes a kor előtti más nyugdíjakkal szembeállítani a 40 év szolgálati viszonnyal rendelkező női korosztályt. </w:t>
      </w:r>
      <w:r w:rsidR="0022479E">
        <w:rPr>
          <w:rFonts w:ascii="Times New Roman" w:hAnsi="Times New Roman" w:cs="Times New Roman"/>
          <w:sz w:val="24"/>
          <w:szCs w:val="24"/>
        </w:rPr>
        <w:t>Véleménye szerint az</w:t>
      </w:r>
      <w:r>
        <w:rPr>
          <w:rFonts w:ascii="Times New Roman" w:hAnsi="Times New Roman" w:cs="Times New Roman"/>
          <w:sz w:val="24"/>
          <w:szCs w:val="24"/>
        </w:rPr>
        <w:t xml:space="preserve"> otthonteremtésben elsősorban a bérlakásokat kellene támogatni. Az Oldal nem ért egyet azzal, hogy a fogyatékkal élőket a családpolitika kérdéskörébe kell keverni. </w:t>
      </w:r>
    </w:p>
    <w:p w:rsidR="00715F3D" w:rsidRDefault="00715F3D" w:rsidP="004B5743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Fülöp Attila </w:t>
      </w:r>
      <w:r>
        <w:rPr>
          <w:rFonts w:ascii="Times New Roman" w:hAnsi="Times New Roman" w:cs="Times New Roman"/>
          <w:sz w:val="24"/>
          <w:szCs w:val="24"/>
        </w:rPr>
        <w:t xml:space="preserve">válaszában elmondta, </w:t>
      </w:r>
      <w:r w:rsidR="0022479E">
        <w:rPr>
          <w:rFonts w:ascii="Times New Roman" w:hAnsi="Times New Roman" w:cs="Times New Roman"/>
          <w:sz w:val="24"/>
          <w:szCs w:val="24"/>
        </w:rPr>
        <w:t xml:space="preserve">hogy a </w:t>
      </w:r>
      <w:r w:rsidR="00402D4B">
        <w:rPr>
          <w:rFonts w:ascii="Times New Roman" w:hAnsi="Times New Roman" w:cs="Times New Roman"/>
          <w:sz w:val="24"/>
          <w:szCs w:val="24"/>
        </w:rPr>
        <w:t>fogyatékos területen</w:t>
      </w:r>
      <w:r>
        <w:rPr>
          <w:rFonts w:ascii="Times New Roman" w:hAnsi="Times New Roman" w:cs="Times New Roman"/>
          <w:sz w:val="24"/>
          <w:szCs w:val="24"/>
        </w:rPr>
        <w:t xml:space="preserve"> különálló támogatási rendszerek vannak,</w:t>
      </w:r>
      <w:r w:rsidR="00402D4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külön kezelni a területet rossz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megközelítés lenne.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terhes</w:t>
      </w:r>
      <w:r w:rsidR="003323A6">
        <w:rPr>
          <w:rFonts w:ascii="Times New Roman" w:hAnsi="Times New Roman" w:cs="Times New Roman"/>
          <w:sz w:val="24"/>
          <w:szCs w:val="24"/>
        </w:rPr>
        <w:t>ségmegszakítás</w:t>
      </w:r>
      <w:proofErr w:type="spellEnd"/>
      <w:r w:rsidR="003323A6">
        <w:rPr>
          <w:rFonts w:ascii="Times New Roman" w:hAnsi="Times New Roman" w:cs="Times New Roman"/>
          <w:sz w:val="24"/>
          <w:szCs w:val="24"/>
        </w:rPr>
        <w:t xml:space="preserve"> kapcsán elmondta, egy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23A6">
        <w:rPr>
          <w:rFonts w:ascii="Times New Roman" w:hAnsi="Times New Roman" w:cs="Times New Roman"/>
          <w:sz w:val="24"/>
          <w:szCs w:val="24"/>
        </w:rPr>
        <w:t>1-ben indult kampány</w:t>
      </w:r>
      <w:r>
        <w:rPr>
          <w:rFonts w:ascii="Times New Roman" w:hAnsi="Times New Roman" w:cs="Times New Roman"/>
          <w:sz w:val="24"/>
          <w:szCs w:val="24"/>
        </w:rPr>
        <w:t xml:space="preserve"> az örökbefogadás</w:t>
      </w:r>
      <w:r w:rsidR="00402D4B">
        <w:rPr>
          <w:rFonts w:ascii="Times New Roman" w:hAnsi="Times New Roman" w:cs="Times New Roman"/>
          <w:sz w:val="24"/>
          <w:szCs w:val="24"/>
        </w:rPr>
        <w:t>sal történő összekapcsolási lehetőségre hívta fel a figyelmet. E</w:t>
      </w:r>
      <w:r>
        <w:rPr>
          <w:rFonts w:ascii="Times New Roman" w:hAnsi="Times New Roman" w:cs="Times New Roman"/>
          <w:sz w:val="24"/>
          <w:szCs w:val="24"/>
        </w:rPr>
        <w:t>nnek adminisztratív akadályait próbálták lebonta</w:t>
      </w:r>
      <w:r w:rsidR="003323A6">
        <w:rPr>
          <w:rFonts w:ascii="Times New Roman" w:hAnsi="Times New Roman" w:cs="Times New Roman"/>
          <w:sz w:val="24"/>
          <w:szCs w:val="24"/>
        </w:rPr>
        <w:t>ni, a kampányt újraindították, a</w:t>
      </w:r>
      <w:r>
        <w:rPr>
          <w:rFonts w:ascii="Times New Roman" w:hAnsi="Times New Roman" w:cs="Times New Roman"/>
          <w:sz w:val="24"/>
          <w:szCs w:val="24"/>
        </w:rPr>
        <w:t xml:space="preserve"> cél a nevelőszülőknél elhelyezett gyermekek arányának növelése a gyermekvédelmi intézményekben neveltekhez képest</w:t>
      </w:r>
      <w:r w:rsidR="00F815F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15F7">
        <w:rPr>
          <w:rFonts w:ascii="Times New Roman" w:hAnsi="Times New Roman" w:cs="Times New Roman"/>
          <w:sz w:val="24"/>
          <w:szCs w:val="24"/>
        </w:rPr>
        <w:t>z államtitkár, a</w:t>
      </w:r>
      <w:r>
        <w:rPr>
          <w:rFonts w:ascii="Times New Roman" w:hAnsi="Times New Roman" w:cs="Times New Roman"/>
          <w:sz w:val="24"/>
          <w:szCs w:val="24"/>
        </w:rPr>
        <w:t xml:space="preserve"> 40 év</w:t>
      </w:r>
      <w:r w:rsidR="00F815F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szolgálati jogviszon</w:t>
      </w:r>
      <w:r w:rsidR="00F815F7">
        <w:rPr>
          <w:rFonts w:ascii="Times New Roman" w:hAnsi="Times New Roman" w:cs="Times New Roman"/>
          <w:sz w:val="24"/>
          <w:szCs w:val="24"/>
        </w:rPr>
        <w:t>nyal kapcsolatos kritikus állításokkal összefüggésben elmondta,</w:t>
      </w:r>
      <w:r w:rsidR="00F815F7" w:rsidDel="00F815F7">
        <w:rPr>
          <w:rFonts w:ascii="Times New Roman" w:hAnsi="Times New Roman" w:cs="Times New Roman"/>
          <w:sz w:val="24"/>
          <w:szCs w:val="24"/>
        </w:rPr>
        <w:t xml:space="preserve"> </w:t>
      </w:r>
      <w:r w:rsidR="00F815F7">
        <w:rPr>
          <w:rFonts w:ascii="Times New Roman" w:hAnsi="Times New Roman" w:cs="Times New Roman"/>
          <w:sz w:val="24"/>
          <w:szCs w:val="24"/>
        </w:rPr>
        <w:t>hogy ezen intézkedés</w:t>
      </w:r>
      <w:r w:rsidR="00EA3324">
        <w:rPr>
          <w:rFonts w:ascii="Times New Roman" w:hAnsi="Times New Roman" w:cs="Times New Roman"/>
          <w:sz w:val="24"/>
          <w:szCs w:val="24"/>
        </w:rPr>
        <w:t xml:space="preserve"> üzenete </w:t>
      </w:r>
      <w:r w:rsidR="00F815F7">
        <w:rPr>
          <w:rFonts w:ascii="Times New Roman" w:hAnsi="Times New Roman" w:cs="Times New Roman"/>
          <w:sz w:val="24"/>
          <w:szCs w:val="24"/>
        </w:rPr>
        <w:t>nem a tanulatlanság támogatása</w:t>
      </w:r>
      <w:r w:rsidR="00EA3324">
        <w:rPr>
          <w:rFonts w:ascii="Times New Roman" w:hAnsi="Times New Roman" w:cs="Times New Roman"/>
          <w:sz w:val="24"/>
          <w:szCs w:val="24"/>
        </w:rPr>
        <w:t>, hiszen a másik oldaláról tekintve a kérdést,</w:t>
      </w:r>
      <w:r>
        <w:rPr>
          <w:rFonts w:ascii="Times New Roman" w:hAnsi="Times New Roman" w:cs="Times New Roman"/>
          <w:sz w:val="24"/>
          <w:szCs w:val="24"/>
        </w:rPr>
        <w:t xml:space="preserve"> az állam támogatja az</w:t>
      </w:r>
      <w:r w:rsidR="00EA3324">
        <w:rPr>
          <w:rFonts w:ascii="Times New Roman" w:hAnsi="Times New Roman" w:cs="Times New Roman"/>
          <w:sz w:val="24"/>
          <w:szCs w:val="24"/>
        </w:rPr>
        <w:t xml:space="preserve"> oktatási rendszerben résztvevők számára az</w:t>
      </w:r>
      <w:r>
        <w:rPr>
          <w:rFonts w:ascii="Times New Roman" w:hAnsi="Times New Roman" w:cs="Times New Roman"/>
          <w:sz w:val="24"/>
          <w:szCs w:val="24"/>
        </w:rPr>
        <w:t xml:space="preserve"> oktatást</w:t>
      </w:r>
      <w:r w:rsidR="00EA3324">
        <w:rPr>
          <w:rFonts w:ascii="Times New Roman" w:hAnsi="Times New Roman" w:cs="Times New Roman"/>
          <w:sz w:val="24"/>
          <w:szCs w:val="24"/>
        </w:rPr>
        <w:t xml:space="preserve"> támogatja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2D4B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a ledolgozott élet elismerése</w:t>
      </w:r>
      <w:r w:rsidR="00EA332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benne a gyermekneveléssel töltött éveké</w:t>
      </w:r>
      <w:r w:rsidR="00EA332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fontos családpolitikai üzenet. A támogatások minimálbérhez való kötése ezeknek a megélhetéshez való kötődését fejezi ki, a </w:t>
      </w:r>
      <w:r w:rsidR="00EA3324">
        <w:rPr>
          <w:rFonts w:ascii="Times New Roman" w:hAnsi="Times New Roman" w:cs="Times New Roman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 xml:space="preserve">rendszer </w:t>
      </w:r>
      <w:r w:rsidR="00EA3324">
        <w:rPr>
          <w:rFonts w:ascii="Times New Roman" w:hAnsi="Times New Roman" w:cs="Times New Roman"/>
          <w:sz w:val="24"/>
          <w:szCs w:val="24"/>
        </w:rPr>
        <w:t xml:space="preserve">áttekintése </w:t>
      </w:r>
      <w:r>
        <w:rPr>
          <w:rFonts w:ascii="Times New Roman" w:hAnsi="Times New Roman" w:cs="Times New Roman"/>
          <w:sz w:val="24"/>
          <w:szCs w:val="24"/>
        </w:rPr>
        <w:t xml:space="preserve">hosszabb egyeztetés kérdése lenne. </w:t>
      </w:r>
    </w:p>
    <w:p w:rsidR="004B5743" w:rsidRDefault="004B5743" w:rsidP="004B574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</w:t>
      </w:r>
    </w:p>
    <w:p w:rsidR="004B5743" w:rsidRDefault="004B5743" w:rsidP="004B5743">
      <w:pPr>
        <w:spacing w:after="0" w:line="240" w:lineRule="auto"/>
        <w:ind w:righ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Parragh László</w:t>
      </w:r>
    </w:p>
    <w:p w:rsidR="004B5743" w:rsidRPr="00CB4C5F" w:rsidRDefault="004B5743" w:rsidP="004B5743">
      <w:pPr>
        <w:spacing w:line="240" w:lineRule="auto"/>
        <w:ind w:right="21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sectPr w:rsidR="004B5743" w:rsidRPr="00CB4C5F" w:rsidSect="00B81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4B" w:rsidRDefault="0074214B" w:rsidP="006E6332">
      <w:pPr>
        <w:spacing w:after="0" w:line="240" w:lineRule="auto"/>
      </w:pPr>
      <w:r>
        <w:separator/>
      </w:r>
    </w:p>
  </w:endnote>
  <w:endnote w:type="continuationSeparator" w:id="0">
    <w:p w:rsidR="0074214B" w:rsidRDefault="0074214B" w:rsidP="006E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4891"/>
      <w:docPartObj>
        <w:docPartGallery w:val="Page Numbers (Bottom of Page)"/>
        <w:docPartUnique/>
      </w:docPartObj>
    </w:sdtPr>
    <w:sdtContent>
      <w:p w:rsidR="0074214B" w:rsidRDefault="008A398F">
        <w:pPr>
          <w:pStyle w:val="llb"/>
          <w:jc w:val="center"/>
        </w:pPr>
        <w:fldSimple w:instr=" PAGE   \* MERGEFORMAT ">
          <w:r w:rsidR="0089617D">
            <w:rPr>
              <w:noProof/>
            </w:rPr>
            <w:t>4</w:t>
          </w:r>
        </w:fldSimple>
      </w:p>
    </w:sdtContent>
  </w:sdt>
  <w:p w:rsidR="0074214B" w:rsidRDefault="007421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4B" w:rsidRDefault="0074214B" w:rsidP="006E6332">
      <w:pPr>
        <w:spacing w:after="0" w:line="240" w:lineRule="auto"/>
      </w:pPr>
      <w:r>
        <w:separator/>
      </w:r>
    </w:p>
  </w:footnote>
  <w:footnote w:type="continuationSeparator" w:id="0">
    <w:p w:rsidR="0074214B" w:rsidRDefault="0074214B" w:rsidP="006E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837"/>
    <w:multiLevelType w:val="hybridMultilevel"/>
    <w:tmpl w:val="3CE0AD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3D"/>
    <w:rsid w:val="00094B62"/>
    <w:rsid w:val="00101576"/>
    <w:rsid w:val="0012479E"/>
    <w:rsid w:val="0017539F"/>
    <w:rsid w:val="0022479E"/>
    <w:rsid w:val="002E6C42"/>
    <w:rsid w:val="00305BEF"/>
    <w:rsid w:val="003323A6"/>
    <w:rsid w:val="0034558C"/>
    <w:rsid w:val="003546C9"/>
    <w:rsid w:val="00402D4B"/>
    <w:rsid w:val="00455AD7"/>
    <w:rsid w:val="004B5743"/>
    <w:rsid w:val="004C632C"/>
    <w:rsid w:val="00637DF2"/>
    <w:rsid w:val="0069574E"/>
    <w:rsid w:val="006E6332"/>
    <w:rsid w:val="00715F3D"/>
    <w:rsid w:val="0074214B"/>
    <w:rsid w:val="00793CC8"/>
    <w:rsid w:val="007C7A78"/>
    <w:rsid w:val="0089617D"/>
    <w:rsid w:val="008A398F"/>
    <w:rsid w:val="008B36C3"/>
    <w:rsid w:val="008D031E"/>
    <w:rsid w:val="00901D7C"/>
    <w:rsid w:val="009A5762"/>
    <w:rsid w:val="00A06617"/>
    <w:rsid w:val="00A8647E"/>
    <w:rsid w:val="00B172D8"/>
    <w:rsid w:val="00B67825"/>
    <w:rsid w:val="00B81D18"/>
    <w:rsid w:val="00C6105F"/>
    <w:rsid w:val="00CB4C5F"/>
    <w:rsid w:val="00D40778"/>
    <w:rsid w:val="00D83813"/>
    <w:rsid w:val="00DA1D9A"/>
    <w:rsid w:val="00E52576"/>
    <w:rsid w:val="00E568EB"/>
    <w:rsid w:val="00EA3324"/>
    <w:rsid w:val="00EF2CC2"/>
    <w:rsid w:val="00F25F24"/>
    <w:rsid w:val="00F815F7"/>
    <w:rsid w:val="00FA543A"/>
    <w:rsid w:val="00FE253E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F3D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E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6332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6E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332"/>
    <w:rPr>
      <w:rFonts w:ascii="Calibri" w:eastAsia="Calibri" w:hAnsi="Calibri" w:cs="Calibri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421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21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214B"/>
    <w:rPr>
      <w:rFonts w:ascii="Calibri" w:eastAsia="Calibri" w:hAnsi="Calibri" w:cs="Calibri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21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214B"/>
    <w:rPr>
      <w:b/>
      <w:bCs/>
    </w:rPr>
  </w:style>
  <w:style w:type="paragraph" w:styleId="Vltozat">
    <w:name w:val="Revision"/>
    <w:hidden/>
    <w:uiPriority w:val="99"/>
    <w:semiHidden/>
    <w:rsid w:val="0074214B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14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1680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Péter</dc:creator>
  <cp:lastModifiedBy>Kirchner Hajnalka</cp:lastModifiedBy>
  <cp:revision>12</cp:revision>
  <dcterms:created xsi:type="dcterms:W3CDTF">2013-04-02T11:49:00Z</dcterms:created>
  <dcterms:modified xsi:type="dcterms:W3CDTF">2013-04-08T10:02:00Z</dcterms:modified>
</cp:coreProperties>
</file>